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1F" w:rsidRDefault="007E7DEC" w:rsidP="007E7DEC">
      <w:pPr>
        <w:jc w:val="center"/>
        <w:rPr>
          <w:rFonts w:hint="cs"/>
          <w:sz w:val="32"/>
          <w:szCs w:val="32"/>
          <w:u w:val="single"/>
          <w:rtl/>
          <w:lang w:bidi="ar-KW"/>
        </w:rPr>
      </w:pPr>
      <w:r w:rsidRPr="007E7DEC">
        <w:rPr>
          <w:rFonts w:hint="cs"/>
          <w:sz w:val="32"/>
          <w:szCs w:val="32"/>
          <w:u w:val="single"/>
          <w:rtl/>
          <w:lang w:bidi="ar-KW"/>
        </w:rPr>
        <w:t xml:space="preserve">مخلص الوحدة الرابعة ص105 الي ص123 </w:t>
      </w:r>
      <w:r>
        <w:rPr>
          <w:rFonts w:hint="cs"/>
          <w:sz w:val="32"/>
          <w:szCs w:val="32"/>
          <w:u w:val="single"/>
          <w:rtl/>
          <w:lang w:bidi="ar-KW"/>
        </w:rPr>
        <w:t xml:space="preserve"> </w:t>
      </w:r>
    </w:p>
    <w:p w:rsidR="007E7DEC" w:rsidRDefault="007E7DEC" w:rsidP="007E7DEC">
      <w:pPr>
        <w:jc w:val="center"/>
        <w:rPr>
          <w:sz w:val="32"/>
          <w:szCs w:val="32"/>
          <w:u w:val="single"/>
          <w:rtl/>
          <w:lang w:bidi="ar-KW"/>
        </w:rPr>
      </w:pPr>
    </w:p>
    <w:p w:rsidR="007E7DEC" w:rsidRDefault="007E7DEC" w:rsidP="007E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KW"/>
        </w:rPr>
      </w:pPr>
      <w:proofErr w:type="gramStart"/>
      <w:r w:rsidRPr="007E7DEC">
        <w:rPr>
          <w:rFonts w:hint="cs"/>
          <w:sz w:val="32"/>
          <w:szCs w:val="32"/>
          <w:rtl/>
          <w:lang w:bidi="ar-KW"/>
        </w:rPr>
        <w:t>( السلالة</w:t>
      </w:r>
      <w:proofErr w:type="gramEnd"/>
      <w:r w:rsidRPr="007E7DEC">
        <w:rPr>
          <w:rFonts w:hint="cs"/>
          <w:sz w:val="32"/>
          <w:szCs w:val="32"/>
          <w:rtl/>
          <w:lang w:bidi="ar-KW"/>
        </w:rPr>
        <w:t xml:space="preserve"> )</w:t>
      </w:r>
      <w:r>
        <w:rPr>
          <w:rFonts w:hint="cs"/>
          <w:sz w:val="32"/>
          <w:szCs w:val="32"/>
          <w:rtl/>
          <w:lang w:bidi="ar-KW"/>
        </w:rPr>
        <w:t xml:space="preserve"> : مجموعة من الناس تشترك فيما بنيهما في الصفات الجسمانية كلون الجلد و شكل الانف وشكل الشعر و طول القامة وما اليها وتختلف عن غيرها من السلالات في هذه الصفات . ص 106  </w:t>
      </w:r>
    </w:p>
    <w:p w:rsidR="007E7DEC" w:rsidRDefault="007E7DEC" w:rsidP="007E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KW"/>
        </w:rPr>
      </w:pPr>
      <w:proofErr w:type="gramStart"/>
      <w:r>
        <w:rPr>
          <w:rFonts w:hint="cs"/>
          <w:sz w:val="32"/>
          <w:szCs w:val="32"/>
          <w:rtl/>
          <w:lang w:bidi="ar-KW"/>
        </w:rPr>
        <w:t>( الزيادة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الطبيعية ) : الفرق بين معدل المواليد و معدل الوفيات ص 110  </w:t>
      </w:r>
    </w:p>
    <w:p w:rsidR="007E7DEC" w:rsidRDefault="007E7DEC" w:rsidP="007E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KW"/>
        </w:rPr>
      </w:pPr>
      <w:proofErr w:type="gramStart"/>
      <w:r>
        <w:rPr>
          <w:rFonts w:hint="cs"/>
          <w:sz w:val="32"/>
          <w:szCs w:val="32"/>
          <w:rtl/>
          <w:lang w:bidi="ar-KW"/>
        </w:rPr>
        <w:t>( الزيادة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غير طبيعية ) : هي الزيادة الناتجة عن الهجرة . ص 110 </w:t>
      </w:r>
    </w:p>
    <w:p w:rsidR="007E7DEC" w:rsidRDefault="007E7DEC" w:rsidP="007E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KW"/>
        </w:rPr>
      </w:pPr>
      <w:proofErr w:type="gramStart"/>
      <w:r>
        <w:rPr>
          <w:rFonts w:hint="cs"/>
          <w:sz w:val="32"/>
          <w:szCs w:val="32"/>
          <w:rtl/>
          <w:lang w:bidi="ar-KW"/>
        </w:rPr>
        <w:t>( النمو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السكاني ) : هو التغير الذي يحدث لعدد السكان نتيجة للزيادة الطبيعية و غير طبيعية . ص 111 </w:t>
      </w:r>
    </w:p>
    <w:p w:rsidR="007E7DEC" w:rsidRDefault="00EF4F4D" w:rsidP="007E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KW"/>
        </w:rPr>
      </w:pPr>
      <w:proofErr w:type="gramStart"/>
      <w:r>
        <w:rPr>
          <w:rFonts w:hint="cs"/>
          <w:sz w:val="32"/>
          <w:szCs w:val="32"/>
          <w:rtl/>
          <w:lang w:bidi="ar-KW"/>
        </w:rPr>
        <w:t>( الكثافة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السكانية ) : عدد السكان في الكيلو متر مربع . ص 114 </w:t>
      </w:r>
    </w:p>
    <w:p w:rsidR="00EF4F4D" w:rsidRDefault="00EF4F4D" w:rsidP="007E7DE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KW"/>
        </w:rPr>
      </w:pPr>
      <w:proofErr w:type="gramStart"/>
      <w:r>
        <w:rPr>
          <w:rFonts w:hint="cs"/>
          <w:sz w:val="32"/>
          <w:szCs w:val="32"/>
          <w:rtl/>
          <w:lang w:bidi="ar-KW"/>
        </w:rPr>
        <w:t>( الثقافة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) : مجموعة من العادات و التقاليد و القيم في مجتمع من المجتمعات. ص 118 </w:t>
      </w:r>
    </w:p>
    <w:p w:rsidR="00EF4F4D" w:rsidRDefault="00EF4F4D" w:rsidP="00EF4F4D">
      <w:pPr>
        <w:rPr>
          <w:rFonts w:hint="cs"/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---------------------------------------------------------------------------- </w:t>
      </w:r>
    </w:p>
    <w:p w:rsidR="00EF4F4D" w:rsidRDefault="00EF4F4D" w:rsidP="00EF4F4D">
      <w:pPr>
        <w:rPr>
          <w:rFonts w:hint="cs"/>
          <w:sz w:val="32"/>
          <w:szCs w:val="32"/>
          <w:u w:val="single"/>
          <w:rtl/>
          <w:lang w:bidi="ar-KW"/>
        </w:rPr>
      </w:pPr>
      <w:r w:rsidRPr="00EF4F4D">
        <w:rPr>
          <w:rFonts w:hint="cs"/>
          <w:sz w:val="32"/>
          <w:szCs w:val="32"/>
          <w:u w:val="single"/>
          <w:rtl/>
          <w:lang w:bidi="ar-KW"/>
        </w:rPr>
        <w:t xml:space="preserve">اكملي العبارات التالية بما </w:t>
      </w:r>
      <w:proofErr w:type="gramStart"/>
      <w:r w:rsidRPr="00EF4F4D">
        <w:rPr>
          <w:rFonts w:hint="cs"/>
          <w:sz w:val="32"/>
          <w:szCs w:val="32"/>
          <w:u w:val="single"/>
          <w:rtl/>
          <w:lang w:bidi="ar-KW"/>
        </w:rPr>
        <w:t>يناسبها :</w:t>
      </w:r>
      <w:proofErr w:type="gramEnd"/>
      <w:r w:rsidRPr="00EF4F4D">
        <w:rPr>
          <w:rFonts w:hint="cs"/>
          <w:sz w:val="32"/>
          <w:szCs w:val="32"/>
          <w:u w:val="single"/>
          <w:rtl/>
          <w:lang w:bidi="ar-KW"/>
        </w:rPr>
        <w:t xml:space="preserve">- </w:t>
      </w:r>
      <w:r>
        <w:rPr>
          <w:rFonts w:hint="cs"/>
          <w:sz w:val="32"/>
          <w:szCs w:val="32"/>
          <w:u w:val="single"/>
          <w:rtl/>
          <w:lang w:bidi="ar-KW"/>
        </w:rPr>
        <w:t xml:space="preserve"> </w:t>
      </w:r>
    </w:p>
    <w:p w:rsidR="00EF4F4D" w:rsidRDefault="00EF4F4D" w:rsidP="00EF4F4D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ترجع أصول السلالات السكانية في منطقة الخليج العربية الي جنس البحر المتوسط </w:t>
      </w:r>
      <w:proofErr w:type="gramStart"/>
      <w:r>
        <w:rPr>
          <w:rFonts w:hint="cs"/>
          <w:sz w:val="32"/>
          <w:szCs w:val="32"/>
          <w:rtl/>
          <w:lang w:bidi="ar-KW"/>
        </w:rPr>
        <w:t>و شرق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--- إفريقيا --- ص 105 </w:t>
      </w:r>
    </w:p>
    <w:p w:rsidR="00EF4F4D" w:rsidRDefault="00EF4F4D" w:rsidP="00EF4F4D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ما اسم البعثة الأجنبية التي اكتشفت حضارات منطقة الخليج العربية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البعثة الدانماركية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ص105 </w:t>
      </w:r>
    </w:p>
    <w:p w:rsidR="00EF4F4D" w:rsidRDefault="00EF4F4D" w:rsidP="00EF4F4D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تعد شبه الجزيرة العربية ملتقي الهجرات الخارجية القادمة من أسيا و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إفريقيا ---- ص 107 </w:t>
      </w:r>
    </w:p>
    <w:p w:rsidR="00EF4F4D" w:rsidRDefault="00EF4F4D" w:rsidP="00EF4F4D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تنقسم الهجرات الي هجرة داخلية و ---- هجرة خارجية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ص 107 </w:t>
      </w:r>
    </w:p>
    <w:p w:rsidR="00EF4F4D" w:rsidRDefault="00EF4F4D" w:rsidP="00EF4F4D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اعلى دولة خليجية من حيث نسبة المواطنين هي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السعودية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ص112 </w:t>
      </w:r>
    </w:p>
    <w:p w:rsidR="00EF4F4D" w:rsidRDefault="00EF4F4D" w:rsidP="00EF4F4D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اقل دولة خليجية من حيث نسبة المواطنين هي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الامارات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ص112 </w:t>
      </w:r>
    </w:p>
    <w:p w:rsidR="00EF4F4D" w:rsidRDefault="00860546" w:rsidP="00EF4F4D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الدولة الخليجية التي تحتل المرتبة الاولي في عدد السكان هي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السعودية- </w:t>
      </w:r>
    </w:p>
    <w:p w:rsidR="00860546" w:rsidRDefault="00860546" w:rsidP="00860546">
      <w:pPr>
        <w:pStyle w:val="a3"/>
        <w:numPr>
          <w:ilvl w:val="0"/>
          <w:numId w:val="4"/>
        </w:numPr>
        <w:rPr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الدولة الخليجية التي تحتل المرتبة السادسة في عدد السكان هي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البحرين </w:t>
      </w:r>
    </w:p>
    <w:p w:rsidR="00860546" w:rsidRDefault="00860546" w:rsidP="00860546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KW"/>
        </w:rPr>
      </w:pPr>
      <w:proofErr w:type="gramStart"/>
      <w:r>
        <w:rPr>
          <w:rFonts w:hint="cs"/>
          <w:sz w:val="32"/>
          <w:szCs w:val="32"/>
          <w:rtl/>
          <w:lang w:bidi="ar-KW"/>
        </w:rPr>
        <w:t>اكثر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دولة خليجية من حيث كثافة السكانية هي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البحرين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</w:t>
      </w:r>
    </w:p>
    <w:p w:rsidR="00860546" w:rsidRDefault="00860546" w:rsidP="00860546">
      <w:pPr>
        <w:ind w:left="360"/>
        <w:rPr>
          <w:rFonts w:hint="cs"/>
          <w:sz w:val="32"/>
          <w:szCs w:val="32"/>
          <w:rtl/>
          <w:lang w:bidi="ar-KW"/>
        </w:rPr>
      </w:pPr>
      <w:proofErr w:type="gramStart"/>
      <w:r>
        <w:rPr>
          <w:rFonts w:hint="cs"/>
          <w:sz w:val="32"/>
          <w:szCs w:val="32"/>
          <w:rtl/>
          <w:lang w:bidi="ar-KW"/>
        </w:rPr>
        <w:t>10 )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أقل دولة خليجية من حيث كثافة السكانية هي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السعودية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 </w:t>
      </w:r>
    </w:p>
    <w:p w:rsidR="00860546" w:rsidRDefault="00860546" w:rsidP="00860546">
      <w:pPr>
        <w:ind w:left="360"/>
        <w:rPr>
          <w:rFonts w:hint="cs"/>
          <w:sz w:val="32"/>
          <w:szCs w:val="32"/>
          <w:rtl/>
          <w:lang w:bidi="ar-KW"/>
        </w:rPr>
      </w:pPr>
      <w:proofErr w:type="gramStart"/>
      <w:r>
        <w:rPr>
          <w:rFonts w:hint="cs"/>
          <w:sz w:val="32"/>
          <w:szCs w:val="32"/>
          <w:rtl/>
          <w:lang w:bidi="ar-KW"/>
        </w:rPr>
        <w:t>11 )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العام الذي تعرضت فيه الكويت للغزو العراقي هو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1990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</w:t>
      </w:r>
    </w:p>
    <w:p w:rsidR="00860546" w:rsidRDefault="00860546" w:rsidP="00860546">
      <w:pPr>
        <w:ind w:left="360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-------------------------------------------------------------------------- </w:t>
      </w:r>
    </w:p>
    <w:p w:rsidR="00860546" w:rsidRDefault="00860546" w:rsidP="00860546">
      <w:pPr>
        <w:ind w:left="360"/>
        <w:rPr>
          <w:sz w:val="32"/>
          <w:szCs w:val="32"/>
          <w:rtl/>
          <w:lang w:bidi="ar-KW"/>
        </w:rPr>
      </w:pPr>
    </w:p>
    <w:p w:rsidR="00860546" w:rsidRDefault="00860546" w:rsidP="00860546">
      <w:pPr>
        <w:ind w:left="360"/>
        <w:rPr>
          <w:rFonts w:hint="cs"/>
          <w:sz w:val="32"/>
          <w:szCs w:val="32"/>
          <w:rtl/>
          <w:lang w:bidi="ar-KW"/>
        </w:rPr>
      </w:pPr>
    </w:p>
    <w:p w:rsidR="00860546" w:rsidRDefault="00860546" w:rsidP="00860546">
      <w:pPr>
        <w:ind w:left="360"/>
        <w:rPr>
          <w:rFonts w:hint="cs"/>
          <w:sz w:val="32"/>
          <w:szCs w:val="32"/>
          <w:u w:val="single"/>
          <w:rtl/>
          <w:lang w:bidi="ar-KW"/>
        </w:rPr>
      </w:pPr>
      <w:r w:rsidRPr="00860546">
        <w:rPr>
          <w:rFonts w:hint="cs"/>
          <w:sz w:val="32"/>
          <w:szCs w:val="32"/>
          <w:u w:val="single"/>
          <w:rtl/>
          <w:lang w:bidi="ar-KW"/>
        </w:rPr>
        <w:lastRenderedPageBreak/>
        <w:t xml:space="preserve">أذكري </w:t>
      </w:r>
      <w:proofErr w:type="gramStart"/>
      <w:r w:rsidRPr="00860546">
        <w:rPr>
          <w:rFonts w:hint="cs"/>
          <w:sz w:val="32"/>
          <w:szCs w:val="32"/>
          <w:u w:val="single"/>
          <w:rtl/>
          <w:lang w:bidi="ar-KW"/>
        </w:rPr>
        <w:t>السبب :</w:t>
      </w:r>
      <w:proofErr w:type="gramEnd"/>
      <w:r w:rsidRPr="00860546">
        <w:rPr>
          <w:rFonts w:hint="cs"/>
          <w:sz w:val="32"/>
          <w:szCs w:val="32"/>
          <w:u w:val="single"/>
          <w:rtl/>
          <w:lang w:bidi="ar-KW"/>
        </w:rPr>
        <w:t xml:space="preserve">- </w:t>
      </w:r>
      <w:r>
        <w:rPr>
          <w:rFonts w:hint="cs"/>
          <w:sz w:val="32"/>
          <w:szCs w:val="32"/>
          <w:u w:val="single"/>
          <w:rtl/>
          <w:lang w:bidi="ar-KW"/>
        </w:rPr>
        <w:t xml:space="preserve"> </w:t>
      </w:r>
    </w:p>
    <w:p w:rsidR="00860546" w:rsidRDefault="00860546" w:rsidP="00860546">
      <w:pPr>
        <w:pStyle w:val="a3"/>
        <w:numPr>
          <w:ilvl w:val="0"/>
          <w:numId w:val="5"/>
        </w:numPr>
        <w:rPr>
          <w:rFonts w:hint="cs"/>
          <w:sz w:val="32"/>
          <w:szCs w:val="32"/>
          <w:lang w:bidi="ar-KW"/>
        </w:rPr>
      </w:pPr>
      <w:r w:rsidRPr="00860546">
        <w:rPr>
          <w:rFonts w:hint="cs"/>
          <w:sz w:val="32"/>
          <w:szCs w:val="32"/>
          <w:rtl/>
          <w:lang w:bidi="ar-KW"/>
        </w:rPr>
        <w:t>وجود</w:t>
      </w:r>
      <w:r>
        <w:rPr>
          <w:rFonts w:hint="cs"/>
          <w:sz w:val="32"/>
          <w:szCs w:val="32"/>
          <w:rtl/>
          <w:lang w:bidi="ar-KW"/>
        </w:rPr>
        <w:t xml:space="preserve"> اتصال وتقارب بين سكان منطقة الخليج </w:t>
      </w:r>
      <w:proofErr w:type="gramStart"/>
      <w:r>
        <w:rPr>
          <w:rFonts w:hint="cs"/>
          <w:sz w:val="32"/>
          <w:szCs w:val="32"/>
          <w:rtl/>
          <w:lang w:bidi="ar-KW"/>
        </w:rPr>
        <w:t>العربية ؟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ص 105 </w:t>
      </w:r>
    </w:p>
    <w:p w:rsidR="00860546" w:rsidRDefault="00860546" w:rsidP="00860546">
      <w:pPr>
        <w:pStyle w:val="a3"/>
        <w:numPr>
          <w:ilvl w:val="0"/>
          <w:numId w:val="7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بسبب تشابه هذه الاثار الحضارية </w:t>
      </w:r>
    </w:p>
    <w:p w:rsidR="00860546" w:rsidRDefault="00860546" w:rsidP="00860546">
      <w:pPr>
        <w:pStyle w:val="a3"/>
        <w:numPr>
          <w:ilvl w:val="0"/>
          <w:numId w:val="5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خروج الهجرات العربية من شبه الجزيرة العربية الي ساحل الغربي للخليج </w:t>
      </w:r>
      <w:proofErr w:type="gramStart"/>
      <w:r>
        <w:rPr>
          <w:rFonts w:hint="cs"/>
          <w:sz w:val="32"/>
          <w:szCs w:val="32"/>
          <w:rtl/>
          <w:lang w:bidi="ar-KW"/>
        </w:rPr>
        <w:t>العربي ؟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ص108 </w:t>
      </w:r>
    </w:p>
    <w:p w:rsidR="00860546" w:rsidRDefault="00860546" w:rsidP="00860546">
      <w:pPr>
        <w:pStyle w:val="a3"/>
        <w:numPr>
          <w:ilvl w:val="0"/>
          <w:numId w:val="7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بسبب الظروف الجفاف </w:t>
      </w:r>
      <w:proofErr w:type="gramStart"/>
      <w:r>
        <w:rPr>
          <w:rFonts w:hint="cs"/>
          <w:sz w:val="32"/>
          <w:szCs w:val="32"/>
          <w:rtl/>
          <w:lang w:bidi="ar-KW"/>
        </w:rPr>
        <w:t>الصحراوي .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</w:t>
      </w:r>
    </w:p>
    <w:p w:rsidR="00860546" w:rsidRDefault="00860546" w:rsidP="00860546">
      <w:pPr>
        <w:pStyle w:val="a3"/>
        <w:numPr>
          <w:ilvl w:val="0"/>
          <w:numId w:val="5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العوامل التي ساعدت في زيادة عدد الوافدين في منطقة الخليج </w:t>
      </w:r>
      <w:proofErr w:type="gramStart"/>
      <w:r>
        <w:rPr>
          <w:rFonts w:hint="cs"/>
          <w:sz w:val="32"/>
          <w:szCs w:val="32"/>
          <w:rtl/>
          <w:lang w:bidi="ar-KW"/>
        </w:rPr>
        <w:t>العربية ؟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ص111 </w:t>
      </w:r>
    </w:p>
    <w:p w:rsidR="00860546" w:rsidRDefault="00860546" w:rsidP="00860546">
      <w:pPr>
        <w:pStyle w:val="a3"/>
        <w:numPr>
          <w:ilvl w:val="0"/>
          <w:numId w:val="7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توفير فرص العمل   </w:t>
      </w:r>
    </w:p>
    <w:p w:rsidR="00860546" w:rsidRDefault="00860546" w:rsidP="00860546">
      <w:pPr>
        <w:pStyle w:val="a3"/>
        <w:numPr>
          <w:ilvl w:val="0"/>
          <w:numId w:val="7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الامن والأمان </w:t>
      </w:r>
    </w:p>
    <w:p w:rsidR="00860546" w:rsidRDefault="00860546" w:rsidP="00860546">
      <w:pPr>
        <w:pStyle w:val="a3"/>
        <w:numPr>
          <w:ilvl w:val="0"/>
          <w:numId w:val="7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ارتفاع الأجور </w:t>
      </w:r>
    </w:p>
    <w:p w:rsidR="00860546" w:rsidRDefault="00860546" w:rsidP="00860546">
      <w:pPr>
        <w:pStyle w:val="a3"/>
        <w:numPr>
          <w:ilvl w:val="0"/>
          <w:numId w:val="5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ما هي الروابط التي تربط بين أبناء دول الخليج </w:t>
      </w:r>
      <w:proofErr w:type="gramStart"/>
      <w:r>
        <w:rPr>
          <w:rFonts w:hint="cs"/>
          <w:sz w:val="32"/>
          <w:szCs w:val="32"/>
          <w:rtl/>
          <w:lang w:bidi="ar-KW"/>
        </w:rPr>
        <w:t>العربية ؟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ص 117 </w:t>
      </w:r>
    </w:p>
    <w:p w:rsidR="00860546" w:rsidRDefault="00860546" w:rsidP="00860546">
      <w:pPr>
        <w:pStyle w:val="a3"/>
        <w:numPr>
          <w:ilvl w:val="0"/>
          <w:numId w:val="7"/>
        </w:numPr>
        <w:rPr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وحدة الأصل                    * وحدة العادات </w:t>
      </w:r>
      <w:proofErr w:type="gramStart"/>
      <w:r>
        <w:rPr>
          <w:rFonts w:hint="cs"/>
          <w:sz w:val="32"/>
          <w:szCs w:val="32"/>
          <w:rtl/>
          <w:lang w:bidi="ar-KW"/>
        </w:rPr>
        <w:t>و التقاليد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</w:t>
      </w:r>
    </w:p>
    <w:p w:rsidR="00CB60F5" w:rsidRDefault="00860546" w:rsidP="00860546">
      <w:pPr>
        <w:pStyle w:val="a3"/>
        <w:numPr>
          <w:ilvl w:val="0"/>
          <w:numId w:val="7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وحدة الدين </w:t>
      </w:r>
      <w:proofErr w:type="gramStart"/>
      <w:r>
        <w:rPr>
          <w:rFonts w:hint="cs"/>
          <w:sz w:val="32"/>
          <w:szCs w:val="32"/>
          <w:rtl/>
          <w:lang w:bidi="ar-KW"/>
        </w:rPr>
        <w:t>و اللغة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             * وحدة التاريخ المشترك  </w:t>
      </w:r>
      <w:r w:rsidR="00CB60F5">
        <w:rPr>
          <w:rFonts w:hint="cs"/>
          <w:sz w:val="32"/>
          <w:szCs w:val="32"/>
          <w:rtl/>
          <w:lang w:bidi="ar-KW"/>
        </w:rPr>
        <w:t xml:space="preserve"> </w:t>
      </w:r>
    </w:p>
    <w:p w:rsidR="00CB60F5" w:rsidRDefault="00CB60F5" w:rsidP="00CB60F5">
      <w:pPr>
        <w:rPr>
          <w:sz w:val="32"/>
          <w:szCs w:val="32"/>
          <w:rtl/>
          <w:lang w:bidi="ar-KW"/>
        </w:rPr>
      </w:pPr>
    </w:p>
    <w:p w:rsidR="00CB60F5" w:rsidRDefault="00CB60F5" w:rsidP="00CB60F5">
      <w:pPr>
        <w:rPr>
          <w:rFonts w:hint="cs"/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-----------------------------------------------------------------------------  </w:t>
      </w:r>
    </w:p>
    <w:p w:rsidR="00CB60F5" w:rsidRDefault="00CB60F5" w:rsidP="00CB60F5">
      <w:pPr>
        <w:rPr>
          <w:rFonts w:hint="cs"/>
          <w:sz w:val="32"/>
          <w:szCs w:val="32"/>
          <w:rtl/>
          <w:lang w:bidi="ar-KW"/>
        </w:rPr>
      </w:pPr>
      <w:r w:rsidRPr="00CB60F5">
        <w:rPr>
          <w:rFonts w:hint="cs"/>
          <w:sz w:val="32"/>
          <w:szCs w:val="32"/>
          <w:u w:val="single"/>
          <w:rtl/>
          <w:lang w:bidi="ar-KW"/>
        </w:rPr>
        <w:t xml:space="preserve">   أكملي المخطط السهمي </w:t>
      </w:r>
      <w:proofErr w:type="gramStart"/>
      <w:r w:rsidRPr="00CB60F5">
        <w:rPr>
          <w:rFonts w:hint="cs"/>
          <w:sz w:val="32"/>
          <w:szCs w:val="32"/>
          <w:u w:val="single"/>
          <w:rtl/>
          <w:lang w:bidi="ar-KW"/>
        </w:rPr>
        <w:t>التالي :</w:t>
      </w:r>
      <w:proofErr w:type="gramEnd"/>
      <w:r w:rsidRPr="00CB60F5">
        <w:rPr>
          <w:rFonts w:hint="cs"/>
          <w:sz w:val="32"/>
          <w:szCs w:val="32"/>
          <w:u w:val="single"/>
          <w:rtl/>
          <w:lang w:bidi="ar-KW"/>
        </w:rPr>
        <w:t>-</w:t>
      </w:r>
      <w:r>
        <w:rPr>
          <w:rFonts w:hint="cs"/>
          <w:sz w:val="32"/>
          <w:szCs w:val="32"/>
          <w:rtl/>
          <w:lang w:bidi="ar-KW"/>
        </w:rPr>
        <w:t xml:space="preserve"> </w:t>
      </w:r>
    </w:p>
    <w:p w:rsidR="00CB60F5" w:rsidRPr="00CB60F5" w:rsidRDefault="00CB60F5" w:rsidP="00CB60F5">
      <w:pPr>
        <w:pStyle w:val="a3"/>
        <w:numPr>
          <w:ilvl w:val="0"/>
          <w:numId w:val="8"/>
        </w:numPr>
        <w:rPr>
          <w:rFonts w:hint="cs"/>
          <w:sz w:val="32"/>
          <w:szCs w:val="32"/>
          <w:rtl/>
          <w:lang w:bidi="ar-KW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298450</wp:posOffset>
                </wp:positionV>
                <wp:extent cx="457200" cy="457200"/>
                <wp:effectExtent l="38100" t="0" r="19050" b="5715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AE0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183.75pt;margin-top:23.5pt;width:36pt;height:3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346075</wp:posOffset>
                </wp:positionV>
                <wp:extent cx="523875" cy="342900"/>
                <wp:effectExtent l="0" t="0" r="47625" b="571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9F01B" id="رابط كسهم مستقيم 1" o:spid="_x0000_s1026" type="#_x0000_t32" style="position:absolute;left:0;text-align:left;margin-left:282.75pt;margin-top:27.25pt;width:4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32"/>
          <w:szCs w:val="32"/>
          <w:rtl/>
          <w:lang w:bidi="ar-KW"/>
        </w:rPr>
        <w:t xml:space="preserve"> أنواع </w:t>
      </w:r>
      <w:proofErr w:type="gramStart"/>
      <w:r>
        <w:rPr>
          <w:rFonts w:hint="cs"/>
          <w:sz w:val="32"/>
          <w:szCs w:val="32"/>
          <w:rtl/>
          <w:lang w:bidi="ar-KW"/>
        </w:rPr>
        <w:t>الهجرات :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- ص 107 </w:t>
      </w:r>
    </w:p>
    <w:p w:rsidR="00860546" w:rsidRDefault="00860546" w:rsidP="00CB60F5">
      <w:pPr>
        <w:rPr>
          <w:rFonts w:hint="cs"/>
          <w:sz w:val="32"/>
          <w:szCs w:val="32"/>
          <w:rtl/>
          <w:lang w:bidi="ar-KW"/>
        </w:rPr>
      </w:pPr>
      <w:r w:rsidRPr="00CB60F5">
        <w:rPr>
          <w:rFonts w:hint="cs"/>
          <w:sz w:val="32"/>
          <w:szCs w:val="32"/>
          <w:rtl/>
          <w:lang w:bidi="ar-KW"/>
        </w:rPr>
        <w:t xml:space="preserve">        </w:t>
      </w:r>
      <w:r w:rsidR="00CB60F5">
        <w:rPr>
          <w:rFonts w:hint="cs"/>
          <w:sz w:val="32"/>
          <w:szCs w:val="32"/>
          <w:rtl/>
          <w:lang w:bidi="ar-KW"/>
        </w:rPr>
        <w:t xml:space="preserve"> </w:t>
      </w:r>
    </w:p>
    <w:p w:rsidR="00CB60F5" w:rsidRDefault="00CB60F5" w:rsidP="00CB60F5">
      <w:pPr>
        <w:pStyle w:val="a3"/>
        <w:numPr>
          <w:ilvl w:val="0"/>
          <w:numId w:val="9"/>
        </w:numPr>
        <w:rPr>
          <w:rFonts w:hint="cs"/>
          <w:sz w:val="32"/>
          <w:szCs w:val="32"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هجرة داخلية                      </w:t>
      </w:r>
      <w:proofErr w:type="gramStart"/>
      <w:r>
        <w:rPr>
          <w:rFonts w:hint="cs"/>
          <w:sz w:val="32"/>
          <w:szCs w:val="32"/>
          <w:rtl/>
          <w:lang w:bidi="ar-KW"/>
        </w:rPr>
        <w:t>ب )</w:t>
      </w:r>
      <w:proofErr w:type="gramEnd"/>
      <w:r>
        <w:rPr>
          <w:rFonts w:hint="cs"/>
          <w:sz w:val="32"/>
          <w:szCs w:val="32"/>
          <w:rtl/>
          <w:lang w:bidi="ar-KW"/>
        </w:rPr>
        <w:t xml:space="preserve"> هجرة خارجية  </w:t>
      </w:r>
    </w:p>
    <w:p w:rsidR="00CB60F5" w:rsidRDefault="00CB60F5" w:rsidP="00CB60F5">
      <w:pPr>
        <w:rPr>
          <w:sz w:val="32"/>
          <w:szCs w:val="32"/>
          <w:rtl/>
          <w:lang w:bidi="ar-KW"/>
        </w:rPr>
      </w:pPr>
    </w:p>
    <w:p w:rsidR="00CB60F5" w:rsidRDefault="00CB60F5" w:rsidP="00CB60F5">
      <w:pPr>
        <w:rPr>
          <w:sz w:val="32"/>
          <w:szCs w:val="32"/>
          <w:rtl/>
          <w:lang w:bidi="ar-KW"/>
        </w:rPr>
      </w:pPr>
    </w:p>
    <w:p w:rsidR="00CB60F5" w:rsidRDefault="00CB60F5" w:rsidP="00CB60F5">
      <w:pPr>
        <w:pStyle w:val="a3"/>
        <w:numPr>
          <w:ilvl w:val="0"/>
          <w:numId w:val="8"/>
        </w:numPr>
        <w:rPr>
          <w:rFonts w:hint="cs"/>
          <w:sz w:val="32"/>
          <w:szCs w:val="32"/>
          <w:lang w:bidi="ar-KW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304165</wp:posOffset>
                </wp:positionV>
                <wp:extent cx="390525" cy="361950"/>
                <wp:effectExtent l="38100" t="0" r="28575" b="571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E5C61" id="رابط كسهم مستقيم 6" o:spid="_x0000_s1026" type="#_x0000_t32" style="position:absolute;left:0;text-align:left;margin-left:49.5pt;margin-top:23.95pt;width:30.75pt;height:28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256540</wp:posOffset>
                </wp:positionV>
                <wp:extent cx="276225" cy="371475"/>
                <wp:effectExtent l="38100" t="0" r="28575" b="4762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E7BFE" id="رابط كسهم مستقيم 5" o:spid="_x0000_s1026" type="#_x0000_t32" style="position:absolute;left:0;text-align:left;margin-left:180pt;margin-top:20.2pt;width:21.75pt;height:29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323215</wp:posOffset>
                </wp:positionV>
                <wp:extent cx="495300" cy="333375"/>
                <wp:effectExtent l="0" t="0" r="57150" b="4762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48B56" id="رابط كسهم مستقيم 4" o:spid="_x0000_s1026" type="#_x0000_t32" style="position:absolute;left:0;text-align:left;margin-left:245.25pt;margin-top:25.45pt;width:39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3638549</wp:posOffset>
                </wp:positionH>
                <wp:positionV relativeFrom="paragraph">
                  <wp:posOffset>294640</wp:posOffset>
                </wp:positionV>
                <wp:extent cx="981075" cy="400050"/>
                <wp:effectExtent l="0" t="0" r="66675" b="5715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75ECB" id="رابط كسهم مستقيم 3" o:spid="_x0000_s1026" type="#_x0000_t32" style="position:absolute;left:0;text-align:left;margin-left:286.5pt;margin-top:23.2pt;width:77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CB60F5">
        <w:rPr>
          <w:rFonts w:hint="cs"/>
          <w:sz w:val="32"/>
          <w:szCs w:val="32"/>
          <w:rtl/>
          <w:lang w:bidi="ar-KW"/>
        </w:rPr>
        <w:t xml:space="preserve">الروابط التي تربط بين أبناء الخليج </w:t>
      </w:r>
      <w:proofErr w:type="gramStart"/>
      <w:r w:rsidRPr="00CB60F5">
        <w:rPr>
          <w:rFonts w:hint="cs"/>
          <w:sz w:val="32"/>
          <w:szCs w:val="32"/>
          <w:rtl/>
          <w:lang w:bidi="ar-KW"/>
        </w:rPr>
        <w:t>العربية :</w:t>
      </w:r>
      <w:proofErr w:type="gramEnd"/>
      <w:r w:rsidRPr="00CB60F5">
        <w:rPr>
          <w:rFonts w:hint="cs"/>
          <w:sz w:val="32"/>
          <w:szCs w:val="32"/>
          <w:rtl/>
          <w:lang w:bidi="ar-KW"/>
        </w:rPr>
        <w:t xml:space="preserve"> -</w:t>
      </w:r>
      <w:r>
        <w:rPr>
          <w:rFonts w:hint="cs"/>
          <w:sz w:val="32"/>
          <w:szCs w:val="32"/>
          <w:rtl/>
          <w:lang w:bidi="ar-KW"/>
        </w:rPr>
        <w:t xml:space="preserve">  ص117 </w:t>
      </w:r>
    </w:p>
    <w:p w:rsidR="00CB60F5" w:rsidRDefault="00CB60F5" w:rsidP="00CB60F5">
      <w:pPr>
        <w:rPr>
          <w:sz w:val="32"/>
          <w:szCs w:val="32"/>
          <w:rtl/>
          <w:lang w:bidi="ar-KW"/>
        </w:rPr>
      </w:pPr>
    </w:p>
    <w:p w:rsidR="00CB60F5" w:rsidRDefault="00CB60F5" w:rsidP="00CB60F5">
      <w:pPr>
        <w:rPr>
          <w:rFonts w:hint="cs"/>
          <w:sz w:val="32"/>
          <w:szCs w:val="32"/>
          <w:rtl/>
          <w:lang w:bidi="ar-KW"/>
        </w:rPr>
      </w:pPr>
      <w:r w:rsidRPr="00CB60F5">
        <w:rPr>
          <w:rFonts w:hint="cs"/>
          <w:sz w:val="32"/>
          <w:szCs w:val="32"/>
          <w:rtl/>
          <w:lang w:bidi="ar-KW"/>
        </w:rPr>
        <w:t xml:space="preserve">وحدة الأصل </w:t>
      </w:r>
      <w:r>
        <w:rPr>
          <w:rFonts w:hint="cs"/>
          <w:sz w:val="32"/>
          <w:szCs w:val="32"/>
          <w:rtl/>
          <w:lang w:bidi="ar-KW"/>
        </w:rPr>
        <w:t xml:space="preserve">     الدين واللغة  </w:t>
      </w:r>
      <w:r w:rsidRPr="00CB60F5">
        <w:rPr>
          <w:rFonts w:hint="cs"/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 xml:space="preserve">       </w:t>
      </w:r>
      <w:r w:rsidRPr="00CB60F5">
        <w:rPr>
          <w:rFonts w:hint="cs"/>
          <w:sz w:val="32"/>
          <w:szCs w:val="32"/>
          <w:rtl/>
          <w:lang w:bidi="ar-KW"/>
        </w:rPr>
        <w:t xml:space="preserve">التاريخ المشترك </w:t>
      </w:r>
      <w:r>
        <w:rPr>
          <w:rFonts w:hint="cs"/>
          <w:sz w:val="32"/>
          <w:szCs w:val="32"/>
          <w:rtl/>
          <w:lang w:bidi="ar-KW"/>
        </w:rPr>
        <w:t xml:space="preserve">            العادات والتقاليد  </w:t>
      </w:r>
    </w:p>
    <w:p w:rsidR="00CB60F5" w:rsidRDefault="00CB60F5" w:rsidP="00CB60F5">
      <w:pPr>
        <w:rPr>
          <w:sz w:val="32"/>
          <w:szCs w:val="32"/>
          <w:rtl/>
          <w:lang w:bidi="ar-KW"/>
        </w:rPr>
      </w:pPr>
    </w:p>
    <w:p w:rsidR="00CB60F5" w:rsidRDefault="00CB60F5" w:rsidP="00CB60F5">
      <w:pPr>
        <w:rPr>
          <w:sz w:val="32"/>
          <w:szCs w:val="32"/>
          <w:rtl/>
          <w:lang w:bidi="ar-KW"/>
        </w:rPr>
      </w:pPr>
    </w:p>
    <w:p w:rsidR="00CB60F5" w:rsidRDefault="00CB60F5" w:rsidP="00CB60F5">
      <w:pPr>
        <w:rPr>
          <w:sz w:val="32"/>
          <w:szCs w:val="32"/>
          <w:rtl/>
          <w:lang w:bidi="ar-KW"/>
        </w:rPr>
      </w:pPr>
    </w:p>
    <w:p w:rsidR="00CB60F5" w:rsidRDefault="00CB60F5" w:rsidP="00CB60F5">
      <w:pPr>
        <w:rPr>
          <w:rFonts w:hint="cs"/>
          <w:sz w:val="32"/>
          <w:szCs w:val="32"/>
          <w:u w:val="single"/>
          <w:rtl/>
          <w:lang w:bidi="ar-KW"/>
        </w:rPr>
      </w:pPr>
      <w:r w:rsidRPr="00CB60F5">
        <w:rPr>
          <w:rFonts w:hint="cs"/>
          <w:sz w:val="32"/>
          <w:szCs w:val="32"/>
          <w:u w:val="single"/>
          <w:rtl/>
          <w:lang w:bidi="ar-KW"/>
        </w:rPr>
        <w:lastRenderedPageBreak/>
        <w:t xml:space="preserve">الجداول </w:t>
      </w:r>
      <w:proofErr w:type="gramStart"/>
      <w:r w:rsidRPr="00CB60F5">
        <w:rPr>
          <w:rFonts w:hint="cs"/>
          <w:sz w:val="32"/>
          <w:szCs w:val="32"/>
          <w:u w:val="single"/>
          <w:rtl/>
          <w:lang w:bidi="ar-KW"/>
        </w:rPr>
        <w:t>المقارنة :</w:t>
      </w:r>
      <w:proofErr w:type="gramEnd"/>
      <w:r w:rsidRPr="00CB60F5">
        <w:rPr>
          <w:rFonts w:hint="cs"/>
          <w:sz w:val="32"/>
          <w:szCs w:val="32"/>
          <w:u w:val="single"/>
          <w:rtl/>
          <w:lang w:bidi="ar-KW"/>
        </w:rPr>
        <w:t xml:space="preserve">- </w:t>
      </w:r>
      <w:r>
        <w:rPr>
          <w:rFonts w:hint="cs"/>
          <w:sz w:val="32"/>
          <w:szCs w:val="32"/>
          <w:u w:val="single"/>
          <w:rtl/>
          <w:lang w:bidi="ar-KW"/>
        </w:rPr>
        <w:t xml:space="preserve"> </w:t>
      </w:r>
    </w:p>
    <w:tbl>
      <w:tblPr>
        <w:tblStyle w:val="a6"/>
        <w:tblpPr w:leftFromText="180" w:rightFromText="180" w:vertAnchor="text" w:horzAnchor="margin" w:tblpY="359"/>
        <w:bidiVisual/>
        <w:tblW w:w="8505" w:type="dxa"/>
        <w:tblLook w:val="04A0" w:firstRow="1" w:lastRow="0" w:firstColumn="1" w:lastColumn="0" w:noHBand="0" w:noVBand="1"/>
      </w:tblPr>
      <w:tblGrid>
        <w:gridCol w:w="1701"/>
        <w:gridCol w:w="1275"/>
        <w:gridCol w:w="1418"/>
        <w:gridCol w:w="1276"/>
        <w:gridCol w:w="1417"/>
        <w:gridCol w:w="1418"/>
      </w:tblGrid>
      <w:tr w:rsidR="00CB60F5" w:rsidTr="00CB60F5">
        <w:trPr>
          <w:trHeight w:val="1250"/>
        </w:trPr>
        <w:tc>
          <w:tcPr>
            <w:tcW w:w="1701" w:type="dxa"/>
          </w:tcPr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الحضارة </w:t>
            </w:r>
          </w:p>
        </w:tc>
        <w:tc>
          <w:tcPr>
            <w:tcW w:w="1275" w:type="dxa"/>
          </w:tcPr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هيلي </w:t>
            </w:r>
          </w:p>
        </w:tc>
        <w:tc>
          <w:tcPr>
            <w:tcW w:w="1418" w:type="dxa"/>
          </w:tcPr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proofErr w:type="spellStart"/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>تاروت</w:t>
            </w:r>
            <w:proofErr w:type="spellEnd"/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</w:p>
        </w:tc>
        <w:tc>
          <w:tcPr>
            <w:tcW w:w="1276" w:type="dxa"/>
          </w:tcPr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دبا </w:t>
            </w:r>
          </w:p>
        </w:tc>
        <w:tc>
          <w:tcPr>
            <w:tcW w:w="1417" w:type="dxa"/>
          </w:tcPr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ام النار </w:t>
            </w:r>
          </w:p>
        </w:tc>
        <w:tc>
          <w:tcPr>
            <w:tcW w:w="1418" w:type="dxa"/>
          </w:tcPr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دلمون </w:t>
            </w:r>
          </w:p>
        </w:tc>
      </w:tr>
      <w:tr w:rsidR="00CB60F5" w:rsidTr="00CB60F5">
        <w:trPr>
          <w:trHeight w:val="1250"/>
        </w:trPr>
        <w:tc>
          <w:tcPr>
            <w:tcW w:w="1701" w:type="dxa"/>
          </w:tcPr>
          <w:p w:rsidR="00CB60F5" w:rsidRPr="00CB60F5" w:rsidRDefault="00CB60F5" w:rsidP="00CB60F5">
            <w:pPr>
              <w:jc w:val="center"/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>الدولة</w:t>
            </w:r>
          </w:p>
          <w:p w:rsidR="00CB60F5" w:rsidRDefault="00CB60F5" w:rsidP="00CB60F5">
            <w:pPr>
              <w:jc w:val="center"/>
              <w:rPr>
                <w:rFonts w:hint="cs"/>
                <w:sz w:val="32"/>
                <w:szCs w:val="32"/>
                <w:u w:val="single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>التي قامت فيها</w:t>
            </w:r>
          </w:p>
        </w:tc>
        <w:tc>
          <w:tcPr>
            <w:tcW w:w="1275" w:type="dxa"/>
          </w:tcPr>
          <w:p w:rsidR="00CB60F5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دولة </w:t>
            </w:r>
          </w:p>
          <w:p w:rsidR="00CB60F5" w:rsidRDefault="00CB60F5" w:rsidP="00CB60F5">
            <w:pPr>
              <w:rPr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 الامارات </w:t>
            </w:r>
          </w:p>
          <w:p w:rsid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العربية المتحدة </w:t>
            </w:r>
          </w:p>
          <w:p w:rsidR="00B91319" w:rsidRPr="00CB60F5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418" w:type="dxa"/>
          </w:tcPr>
          <w:p w:rsidR="00CB60F5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مملكة </w:t>
            </w:r>
          </w:p>
          <w:p w:rsidR="00B91319" w:rsidRPr="00CB60F5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العربية </w:t>
            </w:r>
          </w:p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السعودية </w:t>
            </w:r>
          </w:p>
        </w:tc>
        <w:tc>
          <w:tcPr>
            <w:tcW w:w="1276" w:type="dxa"/>
          </w:tcPr>
          <w:p w:rsidR="00CB60F5" w:rsidRDefault="00CB60F5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CB60F5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سلطنة </w:t>
            </w:r>
          </w:p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 عمان </w:t>
            </w:r>
          </w:p>
        </w:tc>
        <w:tc>
          <w:tcPr>
            <w:tcW w:w="1417" w:type="dxa"/>
          </w:tcPr>
          <w:p w:rsidR="00CB60F5" w:rsidRDefault="00CB60F5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CB60F5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دولة </w:t>
            </w:r>
          </w:p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 قطر </w:t>
            </w:r>
          </w:p>
        </w:tc>
        <w:tc>
          <w:tcPr>
            <w:tcW w:w="1418" w:type="dxa"/>
          </w:tcPr>
          <w:p w:rsidR="00CB60F5" w:rsidRDefault="00CB60F5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CB60F5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مملكة </w:t>
            </w:r>
            <w:bookmarkStart w:id="0" w:name="_GoBack"/>
            <w:bookmarkEnd w:id="0"/>
          </w:p>
          <w:p w:rsidR="00CB60F5" w:rsidRPr="00CB60F5" w:rsidRDefault="00CB60F5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CB60F5">
              <w:rPr>
                <w:rFonts w:hint="cs"/>
                <w:sz w:val="32"/>
                <w:szCs w:val="32"/>
                <w:rtl/>
                <w:lang w:bidi="ar-KW"/>
              </w:rPr>
              <w:t xml:space="preserve"> البحرين </w:t>
            </w:r>
          </w:p>
        </w:tc>
      </w:tr>
    </w:tbl>
    <w:p w:rsidR="00CB60F5" w:rsidRDefault="00CB60F5" w:rsidP="00CB60F5">
      <w:pPr>
        <w:rPr>
          <w:sz w:val="32"/>
          <w:szCs w:val="32"/>
          <w:u w:val="single"/>
          <w:rtl/>
          <w:lang w:bidi="ar-KW"/>
        </w:rPr>
      </w:pPr>
    </w:p>
    <w:p w:rsidR="00CB60F5" w:rsidRDefault="00CB60F5" w:rsidP="00CB60F5">
      <w:pPr>
        <w:rPr>
          <w:sz w:val="32"/>
          <w:szCs w:val="32"/>
          <w:u w:val="single"/>
          <w:rtl/>
          <w:lang w:bidi="ar-KW"/>
        </w:rPr>
      </w:pPr>
    </w:p>
    <w:tbl>
      <w:tblPr>
        <w:tblStyle w:val="a6"/>
        <w:bidiVisual/>
        <w:tblW w:w="8863" w:type="dxa"/>
        <w:tblLook w:val="04A0" w:firstRow="1" w:lastRow="0" w:firstColumn="1" w:lastColumn="0" w:noHBand="0" w:noVBand="1"/>
      </w:tblPr>
      <w:tblGrid>
        <w:gridCol w:w="1266"/>
        <w:gridCol w:w="1266"/>
        <w:gridCol w:w="1266"/>
        <w:gridCol w:w="1266"/>
        <w:gridCol w:w="1266"/>
        <w:gridCol w:w="1266"/>
        <w:gridCol w:w="1267"/>
      </w:tblGrid>
      <w:tr w:rsidR="00B91319" w:rsidTr="00B91319">
        <w:trPr>
          <w:trHeight w:val="705"/>
        </w:trPr>
        <w:tc>
          <w:tcPr>
            <w:tcW w:w="1266" w:type="dxa"/>
          </w:tcPr>
          <w:p w:rsidR="00B91319" w:rsidRDefault="00B91319" w:rsidP="00B91319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Default="00B91319" w:rsidP="00B91319">
            <w:pPr>
              <w:rPr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>الهجرة</w:t>
            </w:r>
          </w:p>
          <w:p w:rsidR="00B91319" w:rsidRPr="00B91319" w:rsidRDefault="00B91319" w:rsidP="00B91319">
            <w:pPr>
              <w:rPr>
                <w:rFonts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المعاضيد </w:t>
            </w: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ال بوسعيد </w:t>
            </w: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proofErr w:type="spellStart"/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>اليعاربة</w:t>
            </w:r>
            <w:proofErr w:type="spellEnd"/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القواسم </w:t>
            </w: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ال صباح </w:t>
            </w: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ال خليفة </w:t>
            </w:r>
          </w:p>
        </w:tc>
        <w:tc>
          <w:tcPr>
            <w:tcW w:w="1267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بنى ياس </w:t>
            </w:r>
          </w:p>
        </w:tc>
      </w:tr>
      <w:tr w:rsidR="00B91319" w:rsidTr="00B91319">
        <w:trPr>
          <w:trHeight w:val="1439"/>
        </w:trPr>
        <w:tc>
          <w:tcPr>
            <w:tcW w:w="1266" w:type="dxa"/>
          </w:tcPr>
          <w:p w:rsidR="00B91319" w:rsidRPr="00B91319" w:rsidRDefault="00B91319" w:rsidP="00B91319">
            <w:pPr>
              <w:jc w:val="center"/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>منطقة الاستقرار</w:t>
            </w: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</w:p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دولة </w:t>
            </w: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 قطر </w:t>
            </w: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 سلطنة </w:t>
            </w: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عمان </w:t>
            </w: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راس </w:t>
            </w: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الخيمة </w:t>
            </w: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 دولة الكويت </w:t>
            </w:r>
          </w:p>
        </w:tc>
        <w:tc>
          <w:tcPr>
            <w:tcW w:w="1266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 مملكة البحرين </w:t>
            </w:r>
          </w:p>
        </w:tc>
        <w:tc>
          <w:tcPr>
            <w:tcW w:w="1267" w:type="dxa"/>
          </w:tcPr>
          <w:p w:rsidR="00B91319" w:rsidRPr="00B91319" w:rsidRDefault="00B91319" w:rsidP="00CB60F5">
            <w:pPr>
              <w:rPr>
                <w:sz w:val="32"/>
                <w:szCs w:val="32"/>
                <w:rtl/>
                <w:lang w:bidi="ar-KW"/>
              </w:rPr>
            </w:pPr>
          </w:p>
          <w:p w:rsidR="00B91319" w:rsidRPr="00B91319" w:rsidRDefault="00B91319" w:rsidP="00CB60F5">
            <w:pPr>
              <w:rPr>
                <w:rFonts w:hint="cs"/>
                <w:sz w:val="32"/>
                <w:szCs w:val="32"/>
                <w:rtl/>
                <w:lang w:bidi="ar-KW"/>
              </w:rPr>
            </w:pPr>
            <w:r w:rsidRPr="00B91319">
              <w:rPr>
                <w:rFonts w:hint="cs"/>
                <w:sz w:val="32"/>
                <w:szCs w:val="32"/>
                <w:rtl/>
                <w:lang w:bidi="ar-KW"/>
              </w:rPr>
              <w:t xml:space="preserve"> أبو ظبي </w:t>
            </w:r>
          </w:p>
        </w:tc>
      </w:tr>
    </w:tbl>
    <w:p w:rsidR="00CB60F5" w:rsidRPr="00CB60F5" w:rsidRDefault="00CB60F5" w:rsidP="00CB60F5">
      <w:pPr>
        <w:rPr>
          <w:rFonts w:hint="cs"/>
          <w:sz w:val="32"/>
          <w:szCs w:val="32"/>
          <w:u w:val="single"/>
          <w:lang w:bidi="ar-KW"/>
        </w:rPr>
      </w:pPr>
    </w:p>
    <w:sectPr w:rsidR="00CB60F5" w:rsidRPr="00CB60F5" w:rsidSect="00237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91" w:rsidRDefault="00411991" w:rsidP="007E7DEC">
      <w:pPr>
        <w:spacing w:after="0" w:line="240" w:lineRule="auto"/>
      </w:pPr>
      <w:r>
        <w:separator/>
      </w:r>
    </w:p>
  </w:endnote>
  <w:endnote w:type="continuationSeparator" w:id="0">
    <w:p w:rsidR="00411991" w:rsidRDefault="00411991" w:rsidP="007E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EC" w:rsidRDefault="007E7D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EC" w:rsidRDefault="007E7D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EC" w:rsidRDefault="007E7D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91" w:rsidRDefault="00411991" w:rsidP="007E7DEC">
      <w:pPr>
        <w:spacing w:after="0" w:line="240" w:lineRule="auto"/>
      </w:pPr>
      <w:r>
        <w:separator/>
      </w:r>
    </w:p>
  </w:footnote>
  <w:footnote w:type="continuationSeparator" w:id="0">
    <w:p w:rsidR="00411991" w:rsidRDefault="00411991" w:rsidP="007E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EC" w:rsidRDefault="007E7DE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105297" o:spid="_x0000_s2050" type="#_x0000_t136" style="position:absolute;left:0;text-align:left;margin-left:0;margin-top:0;width:409.85pt;height:175.6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بــشــائــر الــرشــيــدي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EC" w:rsidRDefault="007E7DE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105298" o:spid="_x0000_s2051" type="#_x0000_t136" style="position:absolute;left:0;text-align:left;margin-left:0;margin-top:0;width:409.85pt;height:175.6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بــشــائــر الــرشــيــدي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EC" w:rsidRDefault="007E7DE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105296" o:spid="_x0000_s2049" type="#_x0000_t136" style="position:absolute;left:0;text-align:left;margin-left:0;margin-top:0;width:409.85pt;height:175.6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بــشــائــر الــرشــيــدي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1B83"/>
    <w:multiLevelType w:val="hybridMultilevel"/>
    <w:tmpl w:val="45B21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7B9E"/>
    <w:multiLevelType w:val="hybridMultilevel"/>
    <w:tmpl w:val="D862C95A"/>
    <w:lvl w:ilvl="0" w:tplc="00B20666">
      <w:start w:val="1"/>
      <w:numFmt w:val="bullet"/>
      <w:lvlText w:val=""/>
      <w:lvlJc w:val="left"/>
      <w:pPr>
        <w:ind w:left="2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29B7092E"/>
    <w:multiLevelType w:val="hybridMultilevel"/>
    <w:tmpl w:val="12080C0A"/>
    <w:lvl w:ilvl="0" w:tplc="0E228A8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47E7F"/>
    <w:multiLevelType w:val="hybridMultilevel"/>
    <w:tmpl w:val="7216456C"/>
    <w:lvl w:ilvl="0" w:tplc="DB18B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79E0"/>
    <w:multiLevelType w:val="hybridMultilevel"/>
    <w:tmpl w:val="823A6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B30"/>
    <w:multiLevelType w:val="hybridMultilevel"/>
    <w:tmpl w:val="26C236E6"/>
    <w:lvl w:ilvl="0" w:tplc="D5F6BC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55031"/>
    <w:multiLevelType w:val="hybridMultilevel"/>
    <w:tmpl w:val="BD367262"/>
    <w:lvl w:ilvl="0" w:tplc="00B20666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4FE49B0"/>
    <w:multiLevelType w:val="hybridMultilevel"/>
    <w:tmpl w:val="192ADB66"/>
    <w:lvl w:ilvl="0" w:tplc="836C28F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B0147"/>
    <w:multiLevelType w:val="hybridMultilevel"/>
    <w:tmpl w:val="4EFC7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C5CCD"/>
    <w:multiLevelType w:val="hybridMultilevel"/>
    <w:tmpl w:val="D946F2D8"/>
    <w:lvl w:ilvl="0" w:tplc="0FBE7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EC"/>
    <w:rsid w:val="00237669"/>
    <w:rsid w:val="0031581F"/>
    <w:rsid w:val="00411991"/>
    <w:rsid w:val="007E7DEC"/>
    <w:rsid w:val="00860546"/>
    <w:rsid w:val="00B91319"/>
    <w:rsid w:val="00CB60F5"/>
    <w:rsid w:val="00E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F386274-EB8F-4B6E-9478-F862D3EA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E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E7D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7DEC"/>
  </w:style>
  <w:style w:type="paragraph" w:styleId="a5">
    <w:name w:val="footer"/>
    <w:basedOn w:val="a"/>
    <w:link w:val="Char0"/>
    <w:uiPriority w:val="99"/>
    <w:unhideWhenUsed/>
    <w:rsid w:val="007E7D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7DEC"/>
  </w:style>
  <w:style w:type="table" w:styleId="a6">
    <w:name w:val="Table Grid"/>
    <w:basedOn w:val="a1"/>
    <w:uiPriority w:val="39"/>
    <w:rsid w:val="00CB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BF3A-6424-48DB-A430-33ADAA55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1</cp:revision>
  <dcterms:created xsi:type="dcterms:W3CDTF">2018-04-04T18:13:00Z</dcterms:created>
  <dcterms:modified xsi:type="dcterms:W3CDTF">2018-04-04T18:59:00Z</dcterms:modified>
</cp:coreProperties>
</file>